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FCF7F" w14:textId="04B61DE9" w:rsidR="002A5303" w:rsidRDefault="002A5303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>
        <w:rPr>
          <w:rFonts w:asciiTheme="majorHAnsi" w:hAnsiTheme="majorHAnsi"/>
          <w:color w:val="333333"/>
          <w:lang w:val="fr-FR" w:eastAsia="en-AU"/>
        </w:rPr>
        <w:t>La Distribution des T</w:t>
      </w:r>
      <w:r w:rsidR="00B35217">
        <w:rPr>
          <w:rFonts w:asciiTheme="majorHAnsi" w:hAnsiTheme="majorHAnsi"/>
          <w:color w:val="333333"/>
          <w:lang w:val="fr-FR" w:eastAsia="en-AU"/>
        </w:rPr>
        <w:t>â</w:t>
      </w:r>
      <w:r>
        <w:rPr>
          <w:rFonts w:asciiTheme="majorHAnsi" w:hAnsiTheme="majorHAnsi"/>
          <w:color w:val="333333"/>
          <w:lang w:val="fr-FR" w:eastAsia="en-AU"/>
        </w:rPr>
        <w:t xml:space="preserve">ches Ménagères </w:t>
      </w:r>
    </w:p>
    <w:p w14:paraId="53F82516" w14:textId="00AC22CA" w:rsidR="002A5303" w:rsidRDefault="002A5303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>
        <w:rPr>
          <w:rFonts w:asciiTheme="majorHAnsi" w:hAnsiTheme="majorHAnsi"/>
          <w:color w:val="333333"/>
          <w:lang w:val="fr-FR" w:eastAsia="en-AU"/>
        </w:rPr>
        <w:t xml:space="preserve">Mots : </w:t>
      </w:r>
      <w:r w:rsidR="00F53BEB">
        <w:rPr>
          <w:rFonts w:asciiTheme="majorHAnsi" w:hAnsiTheme="majorHAnsi"/>
          <w:color w:val="333333"/>
          <w:lang w:val="fr-FR" w:eastAsia="en-AU"/>
        </w:rPr>
        <w:t>349</w:t>
      </w:r>
    </w:p>
    <w:p w14:paraId="5B4CB1B8" w14:textId="2657F722" w:rsidR="00B35217" w:rsidRDefault="00B35217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>
        <w:rPr>
          <w:rFonts w:asciiTheme="majorHAnsi" w:hAnsiTheme="majorHAnsi"/>
          <w:color w:val="333333"/>
          <w:lang w:val="fr-FR" w:eastAsia="en-AU"/>
        </w:rPr>
        <w:t>Date : Novembre 2019</w:t>
      </w:r>
    </w:p>
    <w:p w14:paraId="17B092F8" w14:textId="77777777" w:rsidR="00B35217" w:rsidRDefault="00B35217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1BA2E523" w14:textId="77777777" w:rsidR="002A5303" w:rsidRDefault="002A5303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00CBD42B" w14:textId="0577FDEE" w:rsidR="00304AC9" w:rsidRPr="009E564B" w:rsidRDefault="00304AC9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 w:rsidRPr="00F53BEB">
        <w:rPr>
          <w:rFonts w:asciiTheme="majorHAnsi" w:hAnsiTheme="majorHAnsi"/>
          <w:b/>
          <w:color w:val="333333"/>
          <w:lang w:val="fr-FR" w:eastAsia="en-AU"/>
        </w:rPr>
        <w:t>Le Description</w:t>
      </w:r>
      <w:r w:rsidR="00393645">
        <w:rPr>
          <w:rFonts w:asciiTheme="majorHAnsi" w:hAnsiTheme="majorHAnsi"/>
          <w:color w:val="333333"/>
          <w:lang w:val="fr-FR" w:eastAsia="en-AU"/>
        </w:rPr>
        <w:t> : 86</w:t>
      </w:r>
    </w:p>
    <w:p w14:paraId="40B036CA" w14:textId="724C6636" w:rsidR="0047786D" w:rsidRDefault="0047786D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6E132F3C" w14:textId="21B52539" w:rsidR="000C0D15" w:rsidRDefault="000C0D15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>
        <w:rPr>
          <w:rFonts w:asciiTheme="majorHAnsi" w:hAnsiTheme="majorHAnsi"/>
          <w:color w:val="333333"/>
          <w:lang w:val="fr-FR" w:eastAsia="en-AU"/>
        </w:rPr>
        <w:t>En France</w:t>
      </w:r>
      <w:r w:rsidR="001C6A36">
        <w:rPr>
          <w:rFonts w:asciiTheme="majorHAnsi" w:hAnsiTheme="majorHAnsi"/>
          <w:color w:val="333333"/>
          <w:lang w:val="fr-FR" w:eastAsia="en-AU"/>
        </w:rPr>
        <w:t xml:space="preserve">, </w:t>
      </w:r>
      <w:r w:rsidR="00634F81">
        <w:rPr>
          <w:rFonts w:asciiTheme="majorHAnsi" w:hAnsiTheme="majorHAnsi"/>
          <w:color w:val="333333"/>
          <w:lang w:val="fr-FR" w:eastAsia="en-AU"/>
        </w:rPr>
        <w:t>la distribution des t</w:t>
      </w:r>
      <w:r w:rsidR="00B955E2">
        <w:rPr>
          <w:rFonts w:asciiTheme="majorHAnsi" w:hAnsiTheme="majorHAnsi"/>
          <w:color w:val="333333"/>
          <w:lang w:val="fr-FR" w:eastAsia="en-AU"/>
        </w:rPr>
        <w:t>â</w:t>
      </w:r>
      <w:r w:rsidR="00634F81">
        <w:rPr>
          <w:rFonts w:asciiTheme="majorHAnsi" w:hAnsiTheme="majorHAnsi"/>
          <w:color w:val="333333"/>
          <w:lang w:val="fr-FR" w:eastAsia="en-AU"/>
        </w:rPr>
        <w:t xml:space="preserve">ches ménagères est </w:t>
      </w:r>
      <w:r w:rsidR="00B955E2">
        <w:rPr>
          <w:rFonts w:asciiTheme="majorHAnsi" w:hAnsiTheme="majorHAnsi"/>
          <w:color w:val="333333"/>
          <w:lang w:val="fr-FR" w:eastAsia="en-AU"/>
        </w:rPr>
        <w:t xml:space="preserve">partiellement influencée par le genre. Des femmes </w:t>
      </w:r>
      <w:r w:rsidR="001E5D35">
        <w:rPr>
          <w:rFonts w:asciiTheme="majorHAnsi" w:hAnsiTheme="majorHAnsi"/>
          <w:color w:val="333333"/>
          <w:lang w:val="fr-FR" w:eastAsia="en-AU"/>
        </w:rPr>
        <w:t>font</w:t>
      </w:r>
      <w:r w:rsidR="00B955E2">
        <w:rPr>
          <w:rFonts w:asciiTheme="majorHAnsi" w:hAnsiTheme="majorHAnsi"/>
          <w:color w:val="333333"/>
          <w:lang w:val="fr-FR" w:eastAsia="en-AU"/>
        </w:rPr>
        <w:t xml:space="preserve"> beaucoup des tâches ménagères dans la maison et en moyenne elles passer trois heures et quarante-quatre minutes tous les jours</w:t>
      </w:r>
      <w:r w:rsidR="001E5D35">
        <w:rPr>
          <w:rFonts w:asciiTheme="majorHAnsi" w:hAnsiTheme="majorHAnsi"/>
          <w:color w:val="333333"/>
          <w:lang w:val="fr-FR" w:eastAsia="en-AU"/>
        </w:rPr>
        <w:t xml:space="preserve"> font des tâches ménagères. </w:t>
      </w:r>
    </w:p>
    <w:p w14:paraId="41B99DFE" w14:textId="71E65E60" w:rsidR="001E5D35" w:rsidRPr="001E5D35" w:rsidRDefault="00B955E2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>
        <w:rPr>
          <w:rFonts w:asciiTheme="majorHAnsi" w:hAnsiTheme="majorHAnsi"/>
          <w:color w:val="333333"/>
          <w:lang w:val="fr-FR" w:eastAsia="en-AU"/>
        </w:rPr>
        <w:t xml:space="preserve">Toutefois, pour </w:t>
      </w:r>
      <w:r w:rsidR="000C0D15">
        <w:rPr>
          <w:rFonts w:asciiTheme="majorHAnsi" w:hAnsiTheme="majorHAnsi"/>
          <w:color w:val="333333"/>
          <w:lang w:val="fr-FR" w:eastAsia="en-AU"/>
        </w:rPr>
        <w:t xml:space="preserve">des hommes avec une mère célibataire, il est </w:t>
      </w:r>
      <w:r w:rsidR="001C6A36">
        <w:rPr>
          <w:rFonts w:asciiTheme="majorHAnsi" w:hAnsiTheme="majorHAnsi"/>
          <w:color w:val="333333"/>
          <w:lang w:val="fr-FR" w:eastAsia="en-AU"/>
        </w:rPr>
        <w:t>ordinaire</w:t>
      </w:r>
      <w:r w:rsidR="000C0D15">
        <w:rPr>
          <w:rFonts w:asciiTheme="majorHAnsi" w:hAnsiTheme="majorHAnsi"/>
          <w:color w:val="333333"/>
          <w:lang w:val="fr-FR" w:eastAsia="en-AU"/>
        </w:rPr>
        <w:t xml:space="preserve"> </w:t>
      </w:r>
      <w:r w:rsidR="001C6A36">
        <w:rPr>
          <w:rFonts w:asciiTheme="majorHAnsi" w:hAnsiTheme="majorHAnsi"/>
          <w:color w:val="333333"/>
          <w:lang w:val="fr-FR" w:eastAsia="en-AU"/>
        </w:rPr>
        <w:t xml:space="preserve">qu’ils aident plus avec des tâches ménagères. </w:t>
      </w:r>
      <w:r w:rsidR="00634F81">
        <w:rPr>
          <w:rFonts w:asciiTheme="majorHAnsi" w:hAnsiTheme="majorHAnsi"/>
          <w:color w:val="333333"/>
          <w:lang w:val="fr-FR" w:eastAsia="en-AU"/>
        </w:rPr>
        <w:t xml:space="preserve">D’autre part, </w:t>
      </w:r>
      <w:r w:rsidR="00B35217">
        <w:rPr>
          <w:rFonts w:asciiTheme="majorHAnsi" w:hAnsiTheme="majorHAnsi"/>
          <w:color w:val="333333"/>
          <w:lang w:val="fr-FR" w:eastAsia="en-AU"/>
        </w:rPr>
        <w:t>l</w:t>
      </w:r>
      <w:r w:rsidR="00634F81">
        <w:rPr>
          <w:rFonts w:asciiTheme="majorHAnsi" w:hAnsiTheme="majorHAnsi"/>
          <w:color w:val="333333"/>
          <w:lang w:val="fr-FR" w:eastAsia="en-AU"/>
        </w:rPr>
        <w:t xml:space="preserve">es disparitions dans la distribution des </w:t>
      </w:r>
      <w:r w:rsidR="001E5D35">
        <w:rPr>
          <w:rFonts w:asciiTheme="majorHAnsi" w:hAnsiTheme="majorHAnsi"/>
          <w:color w:val="333333"/>
          <w:lang w:val="fr-FR" w:eastAsia="en-AU"/>
        </w:rPr>
        <w:t>tâches</w:t>
      </w:r>
      <w:r w:rsidR="00634F81">
        <w:rPr>
          <w:rFonts w:asciiTheme="majorHAnsi" w:hAnsiTheme="majorHAnsi"/>
          <w:color w:val="333333"/>
          <w:lang w:val="fr-FR" w:eastAsia="en-AU"/>
        </w:rPr>
        <w:t xml:space="preserve"> ménagères sont </w:t>
      </w:r>
      <w:r w:rsidR="00B35217">
        <w:rPr>
          <w:rFonts w:asciiTheme="majorHAnsi" w:hAnsiTheme="majorHAnsi"/>
          <w:color w:val="333333"/>
          <w:lang w:val="fr-FR" w:eastAsia="en-AU"/>
        </w:rPr>
        <w:t>diminuées</w:t>
      </w:r>
      <w:r w:rsidR="00634F81">
        <w:rPr>
          <w:rFonts w:asciiTheme="majorHAnsi" w:hAnsiTheme="majorHAnsi"/>
          <w:color w:val="333333"/>
          <w:lang w:val="fr-FR" w:eastAsia="en-AU"/>
        </w:rPr>
        <w:t xml:space="preserve"> considérablement </w:t>
      </w:r>
      <w:r w:rsidR="001E5D35">
        <w:rPr>
          <w:rFonts w:asciiTheme="majorHAnsi" w:hAnsiTheme="majorHAnsi"/>
          <w:color w:val="333333"/>
          <w:lang w:val="fr-FR" w:eastAsia="en-AU"/>
        </w:rPr>
        <w:t>pour</w:t>
      </w:r>
      <w:r w:rsidR="00634F81">
        <w:rPr>
          <w:rFonts w:asciiTheme="majorHAnsi" w:hAnsiTheme="majorHAnsi"/>
          <w:color w:val="333333"/>
          <w:lang w:val="fr-FR" w:eastAsia="en-AU"/>
        </w:rPr>
        <w:t xml:space="preserve"> les gens retirées</w:t>
      </w:r>
      <w:r w:rsidR="001E5D35">
        <w:rPr>
          <w:rFonts w:asciiTheme="majorHAnsi" w:hAnsiTheme="majorHAnsi"/>
          <w:color w:val="333333"/>
          <w:lang w:val="fr-FR" w:eastAsia="en-AU"/>
        </w:rPr>
        <w:t xml:space="preserve"> parce-que sans la travaille, c’est beaucoup de temps pour </w:t>
      </w:r>
      <w:r w:rsidR="001E5D35" w:rsidRPr="001E5D35">
        <w:rPr>
          <w:rFonts w:asciiTheme="majorHAnsi" w:hAnsiTheme="majorHAnsi"/>
          <w:color w:val="333333"/>
          <w:lang w:val="fr-FR" w:eastAsia="en-AU"/>
        </w:rPr>
        <w:t>le ménage</w:t>
      </w:r>
      <w:r w:rsidR="00393645">
        <w:rPr>
          <w:rFonts w:asciiTheme="majorHAnsi" w:hAnsiTheme="majorHAnsi"/>
          <w:color w:val="333333"/>
          <w:lang w:val="fr-FR" w:eastAsia="en-AU"/>
        </w:rPr>
        <w:t>.</w:t>
      </w:r>
    </w:p>
    <w:p w14:paraId="721D8CA1" w14:textId="0FB8941E" w:rsidR="00094069" w:rsidRPr="00B35217" w:rsidRDefault="00634F81" w:rsidP="00B35217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>
        <w:rPr>
          <w:rFonts w:asciiTheme="majorHAnsi" w:hAnsiTheme="majorHAnsi"/>
          <w:color w:val="333333"/>
          <w:lang w:val="fr-FR" w:eastAsia="en-AU"/>
        </w:rPr>
        <w:t xml:space="preserve">. </w:t>
      </w:r>
    </w:p>
    <w:p w14:paraId="23ACDA40" w14:textId="3B84DEBA" w:rsidR="00873AEC" w:rsidRDefault="00035290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 w:rsidRPr="00F53BEB">
        <w:rPr>
          <w:rFonts w:asciiTheme="majorHAnsi" w:hAnsiTheme="majorHAnsi"/>
          <w:b/>
          <w:color w:val="333333"/>
          <w:lang w:val="fr-FR" w:eastAsia="en-AU"/>
        </w:rPr>
        <w:t>La C</w:t>
      </w:r>
      <w:r w:rsidR="00304AC9" w:rsidRPr="00F53BEB">
        <w:rPr>
          <w:rFonts w:asciiTheme="majorHAnsi" w:hAnsiTheme="majorHAnsi"/>
          <w:b/>
          <w:color w:val="333333"/>
          <w:lang w:val="fr-FR" w:eastAsia="en-AU"/>
        </w:rPr>
        <w:t>omparaison</w:t>
      </w:r>
      <w:r w:rsidR="00393645">
        <w:rPr>
          <w:rFonts w:asciiTheme="majorHAnsi" w:hAnsiTheme="majorHAnsi"/>
          <w:color w:val="333333"/>
          <w:lang w:val="fr-FR" w:eastAsia="en-AU"/>
        </w:rPr>
        <w:t> : 120</w:t>
      </w:r>
    </w:p>
    <w:p w14:paraId="73614854" w14:textId="77777777" w:rsidR="00342392" w:rsidRPr="009E564B" w:rsidRDefault="00342392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bookmarkStart w:id="0" w:name="_GoBack"/>
      <w:bookmarkEnd w:id="0"/>
    </w:p>
    <w:p w14:paraId="783BE487" w14:textId="488C1FBD" w:rsidR="00F53A6F" w:rsidRDefault="002F4FAF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 w:rsidRPr="009E564B">
        <w:rPr>
          <w:rFonts w:asciiTheme="majorHAnsi" w:hAnsiTheme="majorHAnsi"/>
          <w:color w:val="333333"/>
          <w:lang w:val="fr-FR" w:eastAsia="en-AU"/>
        </w:rPr>
        <w:t>L’idée selon laquelle d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es femmes doivent s’acquitter des tâches ménagères est perpétuée par la littérature française pour </w:t>
      </w:r>
      <w:r w:rsidRPr="009E564B">
        <w:rPr>
          <w:rFonts w:asciiTheme="majorHAnsi" w:hAnsiTheme="majorHAnsi"/>
          <w:color w:val="333333"/>
          <w:lang w:val="fr-FR" w:eastAsia="en-AU"/>
        </w:rPr>
        <w:t xml:space="preserve">des 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>enfant</w:t>
      </w:r>
      <w:r w:rsidRPr="009E564B">
        <w:rPr>
          <w:rFonts w:asciiTheme="majorHAnsi" w:hAnsiTheme="majorHAnsi"/>
          <w:color w:val="333333"/>
          <w:lang w:val="fr-FR" w:eastAsia="en-AU"/>
        </w:rPr>
        <w:t>s et par des médias les montrer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 dans des rôles féminins </w:t>
      </w:r>
      <w:r w:rsidR="003A452B" w:rsidRPr="009E564B">
        <w:rPr>
          <w:rFonts w:asciiTheme="majorHAnsi" w:hAnsiTheme="majorHAnsi"/>
          <w:color w:val="333333"/>
          <w:lang w:val="fr-FR" w:eastAsia="en-AU"/>
        </w:rPr>
        <w:t xml:space="preserve">et soumis. </w:t>
      </w:r>
      <w:r w:rsidR="00BE5CFF">
        <w:rPr>
          <w:rFonts w:asciiTheme="majorHAnsi" w:hAnsiTheme="majorHAnsi"/>
          <w:color w:val="333333"/>
          <w:lang w:val="fr-FR" w:eastAsia="en-AU"/>
        </w:rPr>
        <w:t>Tandis que</w:t>
      </w:r>
      <w:r w:rsidR="00E51A24" w:rsidRPr="009E564B">
        <w:rPr>
          <w:rFonts w:asciiTheme="majorHAnsi" w:hAnsiTheme="majorHAnsi"/>
          <w:color w:val="333333"/>
          <w:lang w:val="fr-FR" w:eastAsia="en-AU"/>
        </w:rPr>
        <w:t xml:space="preserve"> </w:t>
      </w:r>
      <w:r w:rsidR="003A452B" w:rsidRPr="009E564B">
        <w:rPr>
          <w:rFonts w:asciiTheme="majorHAnsi" w:hAnsiTheme="majorHAnsi"/>
          <w:color w:val="333333"/>
          <w:lang w:val="fr-FR" w:eastAsia="en-AU"/>
        </w:rPr>
        <w:t xml:space="preserve">dans </w:t>
      </w:r>
      <w:r w:rsidR="00E51A24" w:rsidRPr="009E564B">
        <w:rPr>
          <w:rFonts w:asciiTheme="majorHAnsi" w:hAnsiTheme="majorHAnsi"/>
          <w:color w:val="333333"/>
          <w:lang w:val="fr-FR" w:eastAsia="en-AU"/>
        </w:rPr>
        <w:t>les médias A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ustraliens </w:t>
      </w:r>
      <w:r w:rsidR="003A452B" w:rsidRPr="009E564B">
        <w:rPr>
          <w:rFonts w:asciiTheme="majorHAnsi" w:hAnsiTheme="majorHAnsi"/>
          <w:color w:val="333333"/>
          <w:lang w:val="fr-FR" w:eastAsia="en-AU"/>
        </w:rPr>
        <w:t>montrer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 </w:t>
      </w:r>
      <w:r w:rsidR="003A452B" w:rsidRPr="009E564B">
        <w:rPr>
          <w:rFonts w:asciiTheme="majorHAnsi" w:hAnsiTheme="majorHAnsi"/>
          <w:color w:val="333333"/>
          <w:lang w:val="fr-FR" w:eastAsia="en-AU"/>
        </w:rPr>
        <w:t>des</w:t>
      </w:r>
      <w:r w:rsidR="00F815DA">
        <w:rPr>
          <w:rFonts w:asciiTheme="majorHAnsi" w:hAnsiTheme="majorHAnsi"/>
          <w:color w:val="333333"/>
          <w:lang w:val="fr-FR" w:eastAsia="en-AU"/>
        </w:rPr>
        <w:t xml:space="preserve"> filles d’une manière 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>forte et co</w:t>
      </w:r>
      <w:r w:rsidR="00547AA3" w:rsidRPr="009E564B">
        <w:rPr>
          <w:rFonts w:asciiTheme="majorHAnsi" w:hAnsiTheme="majorHAnsi"/>
          <w:color w:val="333333"/>
          <w:lang w:val="fr-FR" w:eastAsia="en-AU"/>
        </w:rPr>
        <w:t xml:space="preserve">mpétente. </w:t>
      </w:r>
    </w:p>
    <w:p w14:paraId="42AA6469" w14:textId="77777777" w:rsidR="00B35217" w:rsidRDefault="00B35217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66E057E6" w14:textId="3CC09DF4" w:rsidR="00F53A6F" w:rsidRDefault="00547AA3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 w:rsidRPr="009E564B">
        <w:rPr>
          <w:rFonts w:asciiTheme="majorHAnsi" w:hAnsiTheme="majorHAnsi"/>
          <w:color w:val="333333"/>
          <w:lang w:val="fr-FR" w:eastAsia="en-AU"/>
        </w:rPr>
        <w:t xml:space="preserve">En outre, </w:t>
      </w:r>
      <w:r w:rsidR="00F53BEB">
        <w:rPr>
          <w:rFonts w:asciiTheme="majorHAnsi" w:hAnsiTheme="majorHAnsi"/>
          <w:color w:val="333333"/>
          <w:lang w:val="fr-FR" w:eastAsia="en-AU"/>
        </w:rPr>
        <w:t>l</w:t>
      </w:r>
      <w:r w:rsidR="00035290" w:rsidRPr="009E564B">
        <w:rPr>
          <w:rFonts w:asciiTheme="majorHAnsi" w:hAnsiTheme="majorHAnsi"/>
          <w:color w:val="333333"/>
          <w:lang w:val="fr-FR" w:eastAsia="en-AU"/>
        </w:rPr>
        <w:t>es hommes A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ustraliens passent la deuxième plus grande quantité de temps au monde à </w:t>
      </w:r>
      <w:r w:rsidRPr="009E564B">
        <w:rPr>
          <w:rFonts w:asciiTheme="majorHAnsi" w:hAnsiTheme="majorHAnsi"/>
          <w:color w:val="333333"/>
          <w:lang w:val="fr-FR" w:eastAsia="en-AU"/>
        </w:rPr>
        <w:t>faire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 des tâches ménagères (deux heures et cinquante-deux minutes par jour). Cependant, les </w:t>
      </w:r>
      <w:r w:rsidR="00F53BEB">
        <w:rPr>
          <w:rFonts w:asciiTheme="majorHAnsi" w:hAnsiTheme="majorHAnsi"/>
          <w:color w:val="333333"/>
          <w:lang w:val="fr-FR" w:eastAsia="en-AU"/>
        </w:rPr>
        <w:t xml:space="preserve">hommes 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Français </w:t>
      </w:r>
      <w:r w:rsidR="00331535" w:rsidRPr="009E564B">
        <w:rPr>
          <w:rFonts w:asciiTheme="majorHAnsi" w:hAnsiTheme="majorHAnsi"/>
          <w:color w:val="333333"/>
          <w:lang w:val="fr-FR" w:eastAsia="en-AU"/>
        </w:rPr>
        <w:t>passent</w:t>
      </w:r>
      <w:r w:rsidR="00873AEC" w:rsidRPr="009E564B">
        <w:rPr>
          <w:rFonts w:asciiTheme="majorHAnsi" w:hAnsiTheme="majorHAnsi"/>
          <w:color w:val="333333"/>
          <w:lang w:val="fr-FR" w:eastAsia="en-AU"/>
        </w:rPr>
        <w:t xml:space="preserve"> deux heures et douze minutes par</w:t>
      </w:r>
      <w:r w:rsidR="00AB1AC1" w:rsidRPr="009E564B">
        <w:rPr>
          <w:rFonts w:asciiTheme="majorHAnsi" w:hAnsiTheme="majorHAnsi"/>
          <w:color w:val="333333"/>
          <w:lang w:val="fr-FR" w:eastAsia="en-AU"/>
        </w:rPr>
        <w:t xml:space="preserve"> jour. </w:t>
      </w:r>
    </w:p>
    <w:p w14:paraId="7B595395" w14:textId="77777777" w:rsidR="00B35217" w:rsidRDefault="00B35217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5C4B7F73" w14:textId="7497AEC1" w:rsidR="00304AC9" w:rsidRDefault="0098220A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>
        <w:rPr>
          <w:rFonts w:asciiTheme="majorHAnsi" w:hAnsiTheme="majorHAnsi"/>
          <w:color w:val="333333"/>
          <w:lang w:val="fr-FR" w:eastAsia="en-AU"/>
        </w:rPr>
        <w:t>Inversement</w:t>
      </w:r>
      <w:r w:rsidR="00AB1AC1" w:rsidRPr="009E564B">
        <w:rPr>
          <w:rFonts w:asciiTheme="majorHAnsi" w:hAnsiTheme="majorHAnsi"/>
          <w:color w:val="333333"/>
          <w:lang w:val="fr-FR" w:eastAsia="en-AU"/>
        </w:rPr>
        <w:t xml:space="preserve">, </w:t>
      </w:r>
      <w:r w:rsidR="0055381E" w:rsidRPr="009E564B">
        <w:rPr>
          <w:rFonts w:asciiTheme="majorHAnsi" w:hAnsiTheme="majorHAnsi"/>
          <w:color w:val="333333"/>
          <w:lang w:val="fr-FR" w:eastAsia="en-AU"/>
        </w:rPr>
        <w:t xml:space="preserve">dans les deux pays </w:t>
      </w:r>
      <w:r w:rsidR="00AB1AC1" w:rsidRPr="009E564B">
        <w:rPr>
          <w:rFonts w:asciiTheme="majorHAnsi" w:hAnsiTheme="majorHAnsi"/>
          <w:color w:val="333333"/>
          <w:lang w:val="fr-FR" w:eastAsia="en-AU"/>
        </w:rPr>
        <w:t>d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es femmes </w:t>
      </w:r>
      <w:r w:rsidR="002F4FAF" w:rsidRPr="009E564B">
        <w:rPr>
          <w:rFonts w:asciiTheme="majorHAnsi" w:hAnsiTheme="majorHAnsi"/>
          <w:color w:val="333333"/>
          <w:lang w:val="fr-FR" w:eastAsia="en-AU"/>
        </w:rPr>
        <w:t>faire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 la majorité des tâches ménagères, </w:t>
      </w:r>
      <w:r w:rsidR="004119A8" w:rsidRPr="009E564B">
        <w:rPr>
          <w:rFonts w:asciiTheme="majorHAnsi" w:hAnsiTheme="majorHAnsi"/>
          <w:color w:val="333333"/>
          <w:lang w:val="fr-FR" w:eastAsia="en-AU"/>
        </w:rPr>
        <w:t>(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>plus de 60%</w:t>
      </w:r>
      <w:r w:rsidR="004119A8" w:rsidRPr="009E564B">
        <w:rPr>
          <w:rFonts w:asciiTheme="majorHAnsi" w:hAnsiTheme="majorHAnsi"/>
          <w:color w:val="333333"/>
          <w:lang w:val="fr-FR" w:eastAsia="en-AU"/>
        </w:rPr>
        <w:t>)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 </w:t>
      </w:r>
      <w:r w:rsidR="00873AEC" w:rsidRPr="009E564B">
        <w:rPr>
          <w:rFonts w:asciiTheme="majorHAnsi" w:hAnsiTheme="majorHAnsi"/>
          <w:color w:val="333333"/>
          <w:lang w:val="fr-FR" w:eastAsia="en-AU"/>
        </w:rPr>
        <w:t xml:space="preserve">et </w:t>
      </w:r>
      <w:r w:rsidR="00547AA3" w:rsidRPr="009E564B">
        <w:rPr>
          <w:rFonts w:asciiTheme="majorHAnsi" w:hAnsiTheme="majorHAnsi"/>
          <w:color w:val="333333"/>
          <w:lang w:val="fr-FR" w:eastAsia="en-AU"/>
        </w:rPr>
        <w:t>deux fois plus que d</w:t>
      </w:r>
      <w:r w:rsidR="004119A8" w:rsidRPr="009E564B">
        <w:rPr>
          <w:rFonts w:asciiTheme="majorHAnsi" w:hAnsiTheme="majorHAnsi"/>
          <w:color w:val="333333"/>
          <w:lang w:val="fr-FR" w:eastAsia="en-AU"/>
        </w:rPr>
        <w:t xml:space="preserve">es hommes. Elles </w:t>
      </w:r>
      <w:r w:rsidR="00F53A6F" w:rsidRPr="009E564B">
        <w:rPr>
          <w:rFonts w:asciiTheme="majorHAnsi" w:hAnsiTheme="majorHAnsi"/>
          <w:color w:val="333333"/>
          <w:lang w:val="fr-FR" w:eastAsia="en-AU"/>
        </w:rPr>
        <w:t>font</w:t>
      </w:r>
      <w:r w:rsidR="004119A8" w:rsidRPr="009E564B">
        <w:rPr>
          <w:rFonts w:asciiTheme="majorHAnsi" w:hAnsiTheme="majorHAnsi"/>
          <w:color w:val="333333"/>
          <w:lang w:val="fr-FR" w:eastAsia="en-AU"/>
        </w:rPr>
        <w:t xml:space="preserve"> comprendre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 xml:space="preserve"> </w:t>
      </w:r>
      <w:r w:rsidR="00547AA3" w:rsidRPr="009E564B">
        <w:rPr>
          <w:rFonts w:asciiTheme="majorHAnsi" w:hAnsiTheme="majorHAnsi"/>
          <w:color w:val="333333"/>
          <w:lang w:val="fr-FR" w:eastAsia="en-AU"/>
        </w:rPr>
        <w:t>d’</w:t>
      </w:r>
      <w:r w:rsidR="00304AC9" w:rsidRPr="009E564B">
        <w:rPr>
          <w:rFonts w:asciiTheme="majorHAnsi" w:hAnsiTheme="majorHAnsi"/>
          <w:color w:val="333333"/>
          <w:lang w:val="fr-FR" w:eastAsia="en-AU"/>
        </w:rPr>
        <w:t>élever des enfants, nettoyer la maison et faire la cuisine.</w:t>
      </w:r>
    </w:p>
    <w:p w14:paraId="29898AC5" w14:textId="77777777" w:rsidR="00F53BEB" w:rsidRDefault="00F53BEB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5765343B" w14:textId="5D41348A" w:rsidR="00304AC9" w:rsidRPr="00F53BEB" w:rsidRDefault="00DE422F" w:rsidP="001E5D35">
      <w:pPr>
        <w:spacing w:line="360" w:lineRule="auto"/>
        <w:rPr>
          <w:rFonts w:asciiTheme="majorHAnsi" w:hAnsiTheme="majorHAnsi"/>
          <w:b/>
          <w:color w:val="333333"/>
          <w:lang w:val="fr-FR" w:eastAsia="en-AU"/>
        </w:rPr>
      </w:pPr>
      <w:r w:rsidRPr="00F53BEB">
        <w:rPr>
          <w:rFonts w:asciiTheme="majorHAnsi" w:hAnsiTheme="majorHAnsi"/>
          <w:b/>
          <w:color w:val="333333"/>
          <w:lang w:val="fr-FR" w:eastAsia="en-AU"/>
        </w:rPr>
        <w:t>La</w:t>
      </w:r>
      <w:r w:rsidR="00304AC9" w:rsidRPr="00F53BEB">
        <w:rPr>
          <w:rFonts w:asciiTheme="majorHAnsi" w:hAnsiTheme="majorHAnsi"/>
          <w:b/>
          <w:color w:val="333333"/>
          <w:lang w:val="fr-FR" w:eastAsia="en-AU"/>
        </w:rPr>
        <w:t xml:space="preserve"> </w:t>
      </w:r>
      <w:r w:rsidR="00035290" w:rsidRPr="00F53BEB">
        <w:rPr>
          <w:rFonts w:asciiTheme="majorHAnsi" w:hAnsiTheme="majorHAnsi"/>
          <w:b/>
          <w:color w:val="333333"/>
          <w:lang w:val="fr-FR" w:eastAsia="en-AU"/>
        </w:rPr>
        <w:t xml:space="preserve">Réflexion </w:t>
      </w:r>
    </w:p>
    <w:p w14:paraId="4FA43DB6" w14:textId="34B24B77" w:rsidR="00BF4AFF" w:rsidRPr="00D231C6" w:rsidRDefault="00D231C6" w:rsidP="001E5D35">
      <w:pPr>
        <w:spacing w:line="360" w:lineRule="auto"/>
        <w:rPr>
          <w:rFonts w:asciiTheme="majorHAnsi" w:hAnsiTheme="majorHAnsi"/>
          <w:i/>
          <w:color w:val="333333"/>
          <w:u w:val="single"/>
          <w:lang w:val="fr-FR" w:eastAsia="en-AU"/>
        </w:rPr>
      </w:pPr>
      <w:r w:rsidRPr="00D231C6">
        <w:rPr>
          <w:rFonts w:asciiTheme="majorHAnsi" w:hAnsiTheme="majorHAnsi"/>
          <w:i/>
          <w:color w:val="333333"/>
          <w:u w:val="single"/>
          <w:lang w:val="fr-FR" w:eastAsia="en-AU"/>
        </w:rPr>
        <w:t>Qu’est-ce qui vous a surpris dans l’étude du sujet choisi ?</w:t>
      </w:r>
    </w:p>
    <w:p w14:paraId="3705F57D" w14:textId="77777777" w:rsidR="00D231C6" w:rsidRPr="009E564B" w:rsidRDefault="00D231C6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3CF0A6BC" w14:textId="1384E593" w:rsidR="00D231C6" w:rsidRPr="00D03D9A" w:rsidRDefault="00547AA3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 w:rsidRPr="00D03D9A">
        <w:rPr>
          <w:rFonts w:asciiTheme="majorHAnsi" w:hAnsiTheme="majorHAnsi"/>
          <w:color w:val="333333"/>
          <w:lang w:val="fr-FR" w:eastAsia="en-AU"/>
        </w:rPr>
        <w:t xml:space="preserve">L’aspect </w:t>
      </w:r>
      <w:r w:rsidR="00D03D9A" w:rsidRPr="00D03D9A">
        <w:rPr>
          <w:rFonts w:asciiTheme="majorHAnsi" w:hAnsiTheme="majorHAnsi"/>
          <w:color w:val="333333"/>
          <w:lang w:val="fr-FR" w:eastAsia="en-AU"/>
        </w:rPr>
        <w:t>à</w:t>
      </w:r>
      <w:r w:rsidRPr="00D03D9A">
        <w:rPr>
          <w:rFonts w:asciiTheme="majorHAnsi" w:hAnsiTheme="majorHAnsi"/>
          <w:color w:val="333333"/>
          <w:lang w:val="fr-FR" w:eastAsia="en-AU"/>
        </w:rPr>
        <w:t xml:space="preserve"> </w:t>
      </w:r>
      <w:r w:rsidR="00D03D9A" w:rsidRPr="00D03D9A">
        <w:rPr>
          <w:rFonts w:asciiTheme="majorHAnsi" w:hAnsiTheme="majorHAnsi"/>
          <w:color w:val="333333"/>
          <w:lang w:val="fr-FR" w:eastAsia="en-AU"/>
        </w:rPr>
        <w:t>ma sujette plus surprise</w:t>
      </w:r>
      <w:r w:rsidRPr="00D03D9A">
        <w:rPr>
          <w:rFonts w:asciiTheme="majorHAnsi" w:hAnsiTheme="majorHAnsi"/>
          <w:color w:val="333333"/>
          <w:lang w:val="fr-FR" w:eastAsia="en-AU"/>
        </w:rPr>
        <w:t xml:space="preserve"> moi est le nature conservateur</w:t>
      </w:r>
      <w:r w:rsidR="00304AC9" w:rsidRPr="00D03D9A">
        <w:rPr>
          <w:rFonts w:asciiTheme="majorHAnsi" w:hAnsiTheme="majorHAnsi"/>
          <w:color w:val="333333"/>
          <w:lang w:val="fr-FR" w:eastAsia="en-AU"/>
        </w:rPr>
        <w:t xml:space="preserve"> de la société française, c’est tellement différent </w:t>
      </w:r>
      <w:r w:rsidR="00D03D9A" w:rsidRPr="00D03D9A">
        <w:rPr>
          <w:rFonts w:asciiTheme="majorHAnsi" w:hAnsiTheme="majorHAnsi"/>
          <w:color w:val="333333"/>
          <w:lang w:val="fr-FR" w:eastAsia="en-AU"/>
        </w:rPr>
        <w:t xml:space="preserve">de moi présomption </w:t>
      </w:r>
      <w:r w:rsidR="00304AC9" w:rsidRPr="00D03D9A">
        <w:rPr>
          <w:rFonts w:asciiTheme="majorHAnsi" w:hAnsiTheme="majorHAnsi"/>
          <w:color w:val="333333"/>
          <w:lang w:val="fr-FR" w:eastAsia="en-AU"/>
        </w:rPr>
        <w:t>d’une société détendue</w:t>
      </w:r>
      <w:r w:rsidR="00D03D9A" w:rsidRPr="00D03D9A">
        <w:rPr>
          <w:rFonts w:asciiTheme="majorHAnsi" w:hAnsiTheme="majorHAnsi"/>
          <w:color w:val="333333"/>
          <w:lang w:val="fr-FR" w:eastAsia="en-AU"/>
        </w:rPr>
        <w:t>, bohème,</w:t>
      </w:r>
      <w:r w:rsidR="00304AC9" w:rsidRPr="00D03D9A">
        <w:rPr>
          <w:rFonts w:asciiTheme="majorHAnsi" w:hAnsiTheme="majorHAnsi"/>
          <w:color w:val="333333"/>
          <w:lang w:val="fr-FR" w:eastAsia="en-AU"/>
        </w:rPr>
        <w:t xml:space="preserve"> et égalitaire. </w:t>
      </w:r>
      <w:r w:rsidR="00CB4C6D">
        <w:rPr>
          <w:rFonts w:asciiTheme="majorHAnsi" w:hAnsiTheme="majorHAnsi"/>
          <w:color w:val="333333"/>
          <w:lang w:val="fr-FR" w:eastAsia="en-AU"/>
        </w:rPr>
        <w:t>Pourtant, l</w:t>
      </w:r>
      <w:r w:rsidR="00D03D9A" w:rsidRPr="00D03D9A">
        <w:rPr>
          <w:rFonts w:asciiTheme="majorHAnsi" w:hAnsiTheme="majorHAnsi"/>
          <w:color w:val="333333"/>
          <w:lang w:val="fr-FR" w:eastAsia="en-AU"/>
        </w:rPr>
        <w:t>a sphère familiale</w:t>
      </w:r>
      <w:r w:rsidR="00304AC9" w:rsidRPr="00D03D9A">
        <w:rPr>
          <w:rFonts w:asciiTheme="majorHAnsi" w:hAnsiTheme="majorHAnsi"/>
          <w:color w:val="333333"/>
          <w:lang w:val="fr-FR" w:eastAsia="en-AU"/>
        </w:rPr>
        <w:t xml:space="preserve"> est </w:t>
      </w:r>
      <w:r w:rsidRPr="00D03D9A">
        <w:rPr>
          <w:rFonts w:asciiTheme="majorHAnsi" w:hAnsiTheme="majorHAnsi"/>
          <w:color w:val="333333"/>
          <w:lang w:val="fr-FR" w:eastAsia="en-AU"/>
        </w:rPr>
        <w:t>telle</w:t>
      </w:r>
      <w:r w:rsidR="00304AC9" w:rsidRPr="00D03D9A">
        <w:rPr>
          <w:rFonts w:asciiTheme="majorHAnsi" w:hAnsiTheme="majorHAnsi"/>
          <w:color w:val="333333"/>
          <w:lang w:val="fr-FR" w:eastAsia="en-AU"/>
        </w:rPr>
        <w:t xml:space="preserve"> structuré les membres</w:t>
      </w:r>
      <w:r w:rsidR="00AB1AC1" w:rsidRPr="00D03D9A">
        <w:rPr>
          <w:rFonts w:asciiTheme="majorHAnsi" w:hAnsiTheme="majorHAnsi"/>
          <w:color w:val="333333"/>
          <w:lang w:val="fr-FR" w:eastAsia="en-AU"/>
        </w:rPr>
        <w:t xml:space="preserve"> de la famille (</w:t>
      </w:r>
      <w:r w:rsidR="00873AEC" w:rsidRPr="00D03D9A">
        <w:rPr>
          <w:rFonts w:asciiTheme="majorHAnsi" w:hAnsiTheme="majorHAnsi"/>
          <w:color w:val="333333"/>
          <w:lang w:val="fr-FR" w:eastAsia="en-AU"/>
        </w:rPr>
        <w:t>particulièrement</w:t>
      </w:r>
      <w:r w:rsidR="00AB1AC1" w:rsidRPr="00D03D9A">
        <w:rPr>
          <w:rFonts w:asciiTheme="majorHAnsi" w:hAnsiTheme="majorHAnsi"/>
          <w:color w:val="333333"/>
          <w:lang w:val="fr-FR" w:eastAsia="en-AU"/>
        </w:rPr>
        <w:t xml:space="preserve"> d</w:t>
      </w:r>
      <w:r w:rsidR="00304AC9" w:rsidRPr="00D03D9A">
        <w:rPr>
          <w:rFonts w:asciiTheme="majorHAnsi" w:hAnsiTheme="majorHAnsi"/>
          <w:color w:val="333333"/>
          <w:lang w:val="fr-FR" w:eastAsia="en-AU"/>
        </w:rPr>
        <w:t>es femmes) subissent une telle pression pour élever leurs enfants selon une norme sociale.</w:t>
      </w:r>
      <w:r w:rsidR="00094069" w:rsidRPr="00D03D9A">
        <w:rPr>
          <w:rFonts w:asciiTheme="majorHAnsi" w:hAnsiTheme="majorHAnsi"/>
          <w:color w:val="333333"/>
          <w:lang w:val="fr-FR" w:eastAsia="en-AU"/>
        </w:rPr>
        <w:t xml:space="preserve"> </w:t>
      </w:r>
    </w:p>
    <w:p w14:paraId="0DF3188A" w14:textId="77777777" w:rsidR="0047786D" w:rsidRDefault="0047786D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23F70224" w14:textId="5619F59F" w:rsidR="00D231C6" w:rsidRPr="00D231C6" w:rsidRDefault="00D231C6" w:rsidP="001E5D35">
      <w:pPr>
        <w:spacing w:line="360" w:lineRule="auto"/>
        <w:rPr>
          <w:rFonts w:asciiTheme="majorHAnsi" w:hAnsiTheme="majorHAnsi"/>
          <w:i/>
          <w:color w:val="333333"/>
          <w:u w:val="single"/>
          <w:lang w:val="fr-FR" w:eastAsia="en-AU"/>
        </w:rPr>
      </w:pPr>
      <w:r w:rsidRPr="00D231C6">
        <w:rPr>
          <w:rFonts w:asciiTheme="majorHAnsi" w:hAnsiTheme="majorHAnsi"/>
          <w:i/>
          <w:color w:val="333333"/>
          <w:u w:val="single"/>
          <w:lang w:val="fr-FR" w:eastAsia="en-AU"/>
        </w:rPr>
        <w:t>Selon vous, qu’est-ce qui explique ces différences et/ ou similarités entre les deux pays ?</w:t>
      </w:r>
    </w:p>
    <w:p w14:paraId="2CFB88F0" w14:textId="77777777" w:rsidR="00304AC9" w:rsidRPr="009E564B" w:rsidRDefault="00304AC9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5C7BAF9E" w14:textId="3716F746" w:rsidR="00FB6DB3" w:rsidRDefault="00304AC9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 w:rsidRPr="009E564B">
        <w:rPr>
          <w:rFonts w:asciiTheme="majorHAnsi" w:hAnsiTheme="majorHAnsi"/>
          <w:color w:val="333333"/>
          <w:lang w:val="fr-FR" w:eastAsia="en-AU"/>
        </w:rPr>
        <w:t xml:space="preserve">Je pense ces différences culturelles existent parce que l’Australie est un pays tellement multiculturel et relativement nouveau, alors que la France </w:t>
      </w:r>
      <w:r w:rsidR="00FB6DB3">
        <w:rPr>
          <w:rFonts w:asciiTheme="majorHAnsi" w:hAnsiTheme="majorHAnsi"/>
          <w:color w:val="333333"/>
          <w:lang w:val="fr-FR" w:eastAsia="en-AU"/>
        </w:rPr>
        <w:t>a</w:t>
      </w:r>
      <w:r w:rsidR="0047297F">
        <w:rPr>
          <w:rFonts w:asciiTheme="majorHAnsi" w:hAnsiTheme="majorHAnsi"/>
          <w:color w:val="333333"/>
          <w:lang w:val="fr-FR" w:eastAsia="en-AU"/>
        </w:rPr>
        <w:t xml:space="preserve"> une forte t</w:t>
      </w:r>
      <w:r w:rsidR="00094069" w:rsidRPr="0047297F">
        <w:rPr>
          <w:rFonts w:asciiTheme="majorHAnsi" w:hAnsiTheme="majorHAnsi"/>
          <w:color w:val="333333"/>
          <w:lang w:val="fr-FR" w:eastAsia="en-AU"/>
        </w:rPr>
        <w:t>radition</w:t>
      </w:r>
      <w:r w:rsidR="00EC0271">
        <w:rPr>
          <w:rFonts w:asciiTheme="majorHAnsi" w:hAnsiTheme="majorHAnsi"/>
          <w:color w:val="333333"/>
          <w:lang w:val="fr-FR" w:eastAsia="en-AU"/>
        </w:rPr>
        <w:t xml:space="preserve"> </w:t>
      </w:r>
      <w:r w:rsidRPr="0047297F">
        <w:rPr>
          <w:rFonts w:asciiTheme="majorHAnsi" w:hAnsiTheme="majorHAnsi"/>
          <w:color w:val="333333"/>
          <w:lang w:val="fr-FR" w:eastAsia="en-AU"/>
        </w:rPr>
        <w:t>historiquement développée.</w:t>
      </w:r>
      <w:r w:rsidRPr="009E564B">
        <w:rPr>
          <w:rFonts w:asciiTheme="majorHAnsi" w:hAnsiTheme="majorHAnsi"/>
          <w:color w:val="333333"/>
          <w:lang w:val="fr-FR" w:eastAsia="en-AU"/>
        </w:rPr>
        <w:t xml:space="preserve"> Je pense que la diversité culturelle de l’Australie </w:t>
      </w:r>
      <w:r w:rsidR="00FB6DB3">
        <w:rPr>
          <w:rFonts w:asciiTheme="majorHAnsi" w:hAnsiTheme="majorHAnsi"/>
          <w:color w:val="333333"/>
          <w:lang w:val="fr-FR" w:eastAsia="en-AU"/>
        </w:rPr>
        <w:t xml:space="preserve">empêché la formation de stéréotypes sur la distribuer des </w:t>
      </w:r>
      <w:r w:rsidR="00FB6DB3" w:rsidRPr="00FB6DB3">
        <w:rPr>
          <w:rFonts w:asciiTheme="majorHAnsi" w:hAnsiTheme="majorHAnsi"/>
          <w:color w:val="333333"/>
          <w:lang w:val="fr-FR" w:eastAsia="en-AU"/>
        </w:rPr>
        <w:t>tâches ménagères</w:t>
      </w:r>
      <w:r w:rsidR="00FB6DB3">
        <w:rPr>
          <w:rFonts w:asciiTheme="majorHAnsi" w:hAnsiTheme="majorHAnsi"/>
          <w:color w:val="333333"/>
          <w:lang w:val="fr-FR" w:eastAsia="en-AU"/>
        </w:rPr>
        <w:t>.</w:t>
      </w:r>
    </w:p>
    <w:p w14:paraId="07191100" w14:textId="77777777" w:rsidR="00B35217" w:rsidRDefault="00B35217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3B2F386C" w14:textId="57A823CC" w:rsidR="0047786D" w:rsidRDefault="00D231C6" w:rsidP="001E5D35">
      <w:pPr>
        <w:spacing w:line="360" w:lineRule="auto"/>
        <w:rPr>
          <w:rFonts w:asciiTheme="majorHAnsi" w:hAnsiTheme="majorHAnsi"/>
          <w:i/>
          <w:color w:val="333333"/>
          <w:u w:val="single"/>
          <w:lang w:val="fr-FR" w:eastAsia="en-AU"/>
        </w:rPr>
      </w:pPr>
      <w:r w:rsidRPr="00D231C6">
        <w:rPr>
          <w:rFonts w:asciiTheme="majorHAnsi" w:hAnsiTheme="majorHAnsi"/>
          <w:i/>
          <w:color w:val="333333"/>
          <w:u w:val="single"/>
          <w:lang w:val="fr-FR" w:eastAsia="en-AU"/>
        </w:rPr>
        <w:t>Qu’est-ce qu’une personne provenant de la culture associée au pays francophone que vous avez étudié pourrait trouver de</w:t>
      </w:r>
      <w:r w:rsidR="002B2292">
        <w:rPr>
          <w:rFonts w:asciiTheme="majorHAnsi" w:hAnsiTheme="majorHAnsi"/>
          <w:i/>
          <w:color w:val="333333"/>
          <w:u w:val="single"/>
          <w:lang w:val="fr-FR" w:eastAsia="en-AU"/>
        </w:rPr>
        <w:t xml:space="preserve"> différent concernant le sujet </w:t>
      </w:r>
      <w:r w:rsidRPr="00D231C6">
        <w:rPr>
          <w:rFonts w:asciiTheme="majorHAnsi" w:hAnsiTheme="majorHAnsi"/>
          <w:i/>
          <w:color w:val="333333"/>
          <w:u w:val="single"/>
          <w:lang w:val="fr-FR" w:eastAsia="en-AU"/>
        </w:rPr>
        <w:t>choisi dans votre culture ?</w:t>
      </w:r>
    </w:p>
    <w:p w14:paraId="28AC6ADC" w14:textId="77777777" w:rsidR="00D231C6" w:rsidRPr="00D231C6" w:rsidRDefault="00D231C6" w:rsidP="001E5D35">
      <w:pPr>
        <w:spacing w:line="360" w:lineRule="auto"/>
        <w:rPr>
          <w:rFonts w:asciiTheme="majorHAnsi" w:hAnsiTheme="majorHAnsi"/>
          <w:i/>
          <w:color w:val="333333"/>
          <w:u w:val="single"/>
          <w:lang w:val="fr-FR" w:eastAsia="en-AU"/>
        </w:rPr>
      </w:pPr>
    </w:p>
    <w:p w14:paraId="5476FEA3" w14:textId="2396EFF7" w:rsidR="005A693D" w:rsidRDefault="00304AC9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 w:rsidRPr="009E564B">
        <w:rPr>
          <w:rFonts w:asciiTheme="majorHAnsi" w:hAnsiTheme="majorHAnsi"/>
          <w:color w:val="333333"/>
          <w:lang w:val="fr-FR" w:eastAsia="en-AU"/>
        </w:rPr>
        <w:t xml:space="preserve">Je pense </w:t>
      </w:r>
      <w:r w:rsidR="00B35217" w:rsidRPr="009E564B">
        <w:rPr>
          <w:rFonts w:asciiTheme="majorHAnsi" w:hAnsiTheme="majorHAnsi"/>
          <w:color w:val="333333"/>
          <w:lang w:val="fr-FR" w:eastAsia="en-AU"/>
        </w:rPr>
        <w:t>qu’une personne Française</w:t>
      </w:r>
      <w:r w:rsidRPr="009E564B">
        <w:rPr>
          <w:rFonts w:asciiTheme="majorHAnsi" w:hAnsiTheme="majorHAnsi"/>
          <w:color w:val="333333"/>
          <w:lang w:val="fr-FR" w:eastAsia="en-AU"/>
        </w:rPr>
        <w:t xml:space="preserve"> trouverait </w:t>
      </w:r>
      <w:r w:rsidRPr="000D51B3">
        <w:rPr>
          <w:rFonts w:asciiTheme="majorHAnsi" w:hAnsiTheme="majorHAnsi"/>
          <w:color w:val="333333"/>
          <w:lang w:val="fr-FR" w:eastAsia="en-AU"/>
        </w:rPr>
        <w:t xml:space="preserve">la </w:t>
      </w:r>
      <w:r w:rsidR="002B2292" w:rsidRPr="000D51B3">
        <w:rPr>
          <w:rFonts w:asciiTheme="majorHAnsi" w:hAnsiTheme="majorHAnsi"/>
          <w:color w:val="333333"/>
          <w:lang w:val="fr-FR" w:eastAsia="en-AU"/>
        </w:rPr>
        <w:t>distribution</w:t>
      </w:r>
      <w:r w:rsidR="002B2292">
        <w:rPr>
          <w:rFonts w:asciiTheme="majorHAnsi" w:hAnsiTheme="majorHAnsi"/>
          <w:color w:val="333333"/>
          <w:lang w:val="fr-FR" w:eastAsia="en-AU"/>
        </w:rPr>
        <w:t xml:space="preserve"> </w:t>
      </w:r>
      <w:r w:rsidRPr="009E564B">
        <w:rPr>
          <w:rFonts w:asciiTheme="majorHAnsi" w:hAnsiTheme="majorHAnsi"/>
          <w:color w:val="333333"/>
          <w:lang w:val="fr-FR" w:eastAsia="en-AU"/>
        </w:rPr>
        <w:t xml:space="preserve">des tâches </w:t>
      </w:r>
      <w:r w:rsidR="006C4A5A" w:rsidRPr="009E564B">
        <w:rPr>
          <w:rFonts w:asciiTheme="majorHAnsi" w:hAnsiTheme="majorHAnsi"/>
          <w:color w:val="333333"/>
          <w:lang w:val="fr-FR" w:eastAsia="en-AU"/>
        </w:rPr>
        <w:t xml:space="preserve">ménagères </w:t>
      </w:r>
      <w:r w:rsidRPr="009E564B">
        <w:rPr>
          <w:rFonts w:asciiTheme="majorHAnsi" w:hAnsiTheme="majorHAnsi"/>
          <w:color w:val="333333"/>
          <w:lang w:val="fr-FR" w:eastAsia="en-AU"/>
        </w:rPr>
        <w:t xml:space="preserve">en Australie différente </w:t>
      </w:r>
      <w:r w:rsidR="00F53A6F">
        <w:rPr>
          <w:rFonts w:asciiTheme="majorHAnsi" w:hAnsiTheme="majorHAnsi"/>
          <w:color w:val="333333"/>
          <w:lang w:val="fr-FR" w:eastAsia="en-AU"/>
        </w:rPr>
        <w:t>parce</w:t>
      </w:r>
      <w:r w:rsidR="00094069">
        <w:rPr>
          <w:rFonts w:asciiTheme="majorHAnsi" w:hAnsiTheme="majorHAnsi"/>
          <w:color w:val="333333"/>
          <w:lang w:val="fr-FR" w:eastAsia="en-AU"/>
        </w:rPr>
        <w:t xml:space="preserve"> </w:t>
      </w:r>
      <w:r w:rsidRPr="009E564B">
        <w:rPr>
          <w:rFonts w:asciiTheme="majorHAnsi" w:hAnsiTheme="majorHAnsi"/>
          <w:color w:val="333333"/>
          <w:lang w:val="fr-FR" w:eastAsia="en-AU"/>
        </w:rPr>
        <w:t xml:space="preserve">que </w:t>
      </w:r>
      <w:r w:rsidRPr="00BE5CFF">
        <w:rPr>
          <w:rFonts w:asciiTheme="majorHAnsi" w:hAnsiTheme="majorHAnsi"/>
          <w:color w:val="333333"/>
          <w:lang w:val="fr-FR" w:eastAsia="en-AU"/>
        </w:rPr>
        <w:t xml:space="preserve">les </w:t>
      </w:r>
      <w:r w:rsidR="00EB1B00" w:rsidRPr="00BE5CFF">
        <w:rPr>
          <w:rFonts w:asciiTheme="majorHAnsi" w:hAnsiTheme="majorHAnsi"/>
          <w:color w:val="333333"/>
          <w:lang w:val="fr-FR" w:eastAsia="en-AU"/>
        </w:rPr>
        <w:t xml:space="preserve">femmes </w:t>
      </w:r>
      <w:r w:rsidR="00EB1B00">
        <w:rPr>
          <w:rFonts w:asciiTheme="majorHAnsi" w:hAnsiTheme="majorHAnsi"/>
          <w:color w:val="333333"/>
          <w:lang w:val="fr-FR" w:eastAsia="en-AU"/>
        </w:rPr>
        <w:t>ne font pas</w:t>
      </w:r>
      <w:r w:rsidR="00094069">
        <w:rPr>
          <w:rFonts w:asciiTheme="majorHAnsi" w:hAnsiTheme="majorHAnsi"/>
          <w:color w:val="333333"/>
          <w:lang w:val="fr-FR" w:eastAsia="en-AU"/>
        </w:rPr>
        <w:t xml:space="preserve"> </w:t>
      </w:r>
      <w:r w:rsidRPr="009E564B">
        <w:rPr>
          <w:rFonts w:asciiTheme="majorHAnsi" w:hAnsiTheme="majorHAnsi"/>
          <w:color w:val="333333"/>
          <w:lang w:val="fr-FR" w:eastAsia="en-AU"/>
        </w:rPr>
        <w:t>seulement</w:t>
      </w:r>
      <w:r w:rsidR="00802B95">
        <w:rPr>
          <w:rFonts w:asciiTheme="majorHAnsi" w:hAnsiTheme="majorHAnsi"/>
          <w:color w:val="333333"/>
          <w:lang w:val="fr-FR" w:eastAsia="en-AU"/>
        </w:rPr>
        <w:t xml:space="preserve"> </w:t>
      </w:r>
      <w:r w:rsidRPr="009E564B">
        <w:rPr>
          <w:rFonts w:asciiTheme="majorHAnsi" w:hAnsiTheme="majorHAnsi"/>
          <w:color w:val="333333"/>
          <w:lang w:val="fr-FR" w:eastAsia="en-AU"/>
        </w:rPr>
        <w:t xml:space="preserve">les tâches féminines, mais </w:t>
      </w:r>
      <w:r w:rsidR="00066C3F" w:rsidRPr="009E564B">
        <w:rPr>
          <w:rFonts w:asciiTheme="majorHAnsi" w:hAnsiTheme="majorHAnsi"/>
          <w:color w:val="333333"/>
          <w:lang w:val="fr-FR" w:eastAsia="en-AU"/>
        </w:rPr>
        <w:t>aussi d</w:t>
      </w:r>
      <w:r w:rsidRPr="009E564B">
        <w:rPr>
          <w:rFonts w:asciiTheme="majorHAnsi" w:hAnsiTheme="majorHAnsi"/>
          <w:color w:val="333333"/>
          <w:lang w:val="fr-FR" w:eastAsia="en-AU"/>
        </w:rPr>
        <w:t xml:space="preserve">es tâches </w:t>
      </w:r>
      <w:r w:rsidR="00066C3F" w:rsidRPr="009E564B">
        <w:rPr>
          <w:rFonts w:asciiTheme="majorHAnsi" w:hAnsiTheme="majorHAnsi"/>
          <w:color w:val="333333"/>
          <w:lang w:val="fr-FR" w:eastAsia="en-AU"/>
        </w:rPr>
        <w:t xml:space="preserve">ménagères </w:t>
      </w:r>
      <w:r w:rsidRPr="009E564B">
        <w:rPr>
          <w:rFonts w:asciiTheme="majorHAnsi" w:hAnsiTheme="majorHAnsi"/>
          <w:color w:val="333333"/>
          <w:lang w:val="fr-FR" w:eastAsia="en-AU"/>
        </w:rPr>
        <w:t>traditionne</w:t>
      </w:r>
      <w:r w:rsidR="00094069">
        <w:rPr>
          <w:rFonts w:asciiTheme="majorHAnsi" w:hAnsiTheme="majorHAnsi"/>
          <w:color w:val="333333"/>
          <w:lang w:val="fr-FR" w:eastAsia="en-AU"/>
        </w:rPr>
        <w:t xml:space="preserve">llement masculines comme </w:t>
      </w:r>
      <w:r w:rsidR="00B35217">
        <w:rPr>
          <w:rFonts w:asciiTheme="majorHAnsi" w:hAnsiTheme="majorHAnsi"/>
          <w:color w:val="333333"/>
          <w:lang w:val="fr-FR" w:eastAsia="en-AU"/>
        </w:rPr>
        <w:t>l</w:t>
      </w:r>
      <w:r w:rsidR="00AB0336" w:rsidRPr="009E564B">
        <w:rPr>
          <w:rFonts w:asciiTheme="majorHAnsi" w:hAnsiTheme="majorHAnsi"/>
          <w:color w:val="333333"/>
          <w:lang w:val="fr-FR" w:eastAsia="en-AU"/>
        </w:rPr>
        <w:t>es femmes A</w:t>
      </w:r>
      <w:r w:rsidRPr="009E564B">
        <w:rPr>
          <w:rFonts w:asciiTheme="majorHAnsi" w:hAnsiTheme="majorHAnsi"/>
          <w:color w:val="333333"/>
          <w:lang w:val="fr-FR" w:eastAsia="en-AU"/>
        </w:rPr>
        <w:t>u</w:t>
      </w:r>
      <w:r w:rsidR="00094069">
        <w:rPr>
          <w:rFonts w:asciiTheme="majorHAnsi" w:hAnsiTheme="majorHAnsi"/>
          <w:color w:val="333333"/>
          <w:lang w:val="fr-FR" w:eastAsia="en-AU"/>
        </w:rPr>
        <w:t xml:space="preserve">straliennes </w:t>
      </w:r>
      <w:r w:rsidR="00F53A6F">
        <w:rPr>
          <w:rFonts w:asciiTheme="majorHAnsi" w:hAnsiTheme="majorHAnsi"/>
          <w:color w:val="333333"/>
          <w:lang w:val="fr-FR" w:eastAsia="en-AU"/>
        </w:rPr>
        <w:t>tondent</w:t>
      </w:r>
      <w:r w:rsidR="00AB0336" w:rsidRPr="009E564B">
        <w:rPr>
          <w:rFonts w:asciiTheme="majorHAnsi" w:hAnsiTheme="majorHAnsi"/>
          <w:color w:val="333333"/>
          <w:lang w:val="fr-FR" w:eastAsia="en-AU"/>
        </w:rPr>
        <w:t xml:space="preserve"> la pelouse et </w:t>
      </w:r>
      <w:r w:rsidR="00094069">
        <w:rPr>
          <w:rFonts w:asciiTheme="majorHAnsi" w:hAnsiTheme="majorHAnsi"/>
          <w:color w:val="333333"/>
          <w:lang w:val="fr-FR" w:eastAsia="en-AU"/>
        </w:rPr>
        <w:t>travailler</w:t>
      </w:r>
      <w:r w:rsidRPr="009E564B">
        <w:rPr>
          <w:rFonts w:asciiTheme="majorHAnsi" w:hAnsiTheme="majorHAnsi"/>
          <w:color w:val="333333"/>
          <w:lang w:val="fr-FR" w:eastAsia="en-AU"/>
        </w:rPr>
        <w:t xml:space="preserve"> </w:t>
      </w:r>
      <w:r w:rsidR="00AB0336" w:rsidRPr="009E564B">
        <w:rPr>
          <w:rFonts w:asciiTheme="majorHAnsi" w:hAnsiTheme="majorHAnsi"/>
          <w:color w:val="333333"/>
          <w:lang w:val="fr-FR" w:eastAsia="en-AU"/>
        </w:rPr>
        <w:t>dans le jardin</w:t>
      </w:r>
      <w:r w:rsidRPr="009E564B">
        <w:rPr>
          <w:rFonts w:asciiTheme="majorHAnsi" w:hAnsiTheme="majorHAnsi"/>
          <w:color w:val="333333"/>
          <w:lang w:val="fr-FR" w:eastAsia="en-AU"/>
        </w:rPr>
        <w:t>.</w:t>
      </w:r>
    </w:p>
    <w:p w14:paraId="76FE0F23" w14:textId="347F6F1A" w:rsidR="00D03D9A" w:rsidRDefault="00D03D9A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17D5F66A" w14:textId="77777777" w:rsidR="00D03D9A" w:rsidRDefault="00D03D9A">
      <w:pPr>
        <w:rPr>
          <w:rFonts w:asciiTheme="majorHAnsi" w:hAnsiTheme="majorHAnsi"/>
          <w:color w:val="333333"/>
          <w:lang w:val="fr-FR" w:eastAsia="en-AU"/>
        </w:rPr>
      </w:pPr>
      <w:r>
        <w:rPr>
          <w:rFonts w:asciiTheme="majorHAnsi" w:hAnsiTheme="majorHAnsi"/>
          <w:color w:val="333333"/>
          <w:lang w:val="fr-FR" w:eastAsia="en-AU"/>
        </w:rPr>
        <w:br w:type="page"/>
      </w:r>
    </w:p>
    <w:p w14:paraId="39480258" w14:textId="77777777" w:rsidR="00D03D9A" w:rsidRDefault="00D03D9A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>
        <w:rPr>
          <w:rFonts w:asciiTheme="majorHAnsi" w:hAnsiTheme="majorHAnsi"/>
          <w:color w:val="333333"/>
          <w:lang w:val="fr-FR" w:eastAsia="en-AU"/>
        </w:rPr>
        <w:lastRenderedPageBreak/>
        <w:t>Bibliographie</w:t>
      </w:r>
    </w:p>
    <w:p w14:paraId="714E35A1" w14:textId="77777777" w:rsidR="00D03D9A" w:rsidRDefault="00D03D9A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</w:p>
    <w:p w14:paraId="0E502A9D" w14:textId="1A8EBF51" w:rsidR="00094069" w:rsidRDefault="00D03D9A" w:rsidP="001E5D35">
      <w:pPr>
        <w:spacing w:line="360" w:lineRule="auto"/>
        <w:rPr>
          <w:rFonts w:asciiTheme="majorHAnsi" w:hAnsiTheme="majorHAnsi"/>
          <w:color w:val="333333"/>
          <w:lang w:val="fr-FR" w:eastAsia="en-AU"/>
        </w:rPr>
      </w:pPr>
      <w:r>
        <w:rPr>
          <w:rFonts w:asciiTheme="majorHAnsi" w:hAnsiTheme="majorHAnsi"/>
          <w:color w:val="333333"/>
          <w:lang w:val="fr-FR" w:eastAsia="en-AU"/>
        </w:rPr>
        <w:t xml:space="preserve"> </w:t>
      </w:r>
    </w:p>
    <w:p w14:paraId="5550AE23" w14:textId="708093F2" w:rsidR="00094069" w:rsidRPr="00094069" w:rsidRDefault="00094069" w:rsidP="00B35217">
      <w:pPr>
        <w:pStyle w:val="ListParagraph"/>
        <w:spacing w:line="360" w:lineRule="auto"/>
        <w:rPr>
          <w:rFonts w:asciiTheme="majorHAnsi" w:eastAsia="Times New Roman" w:hAnsiTheme="majorHAnsi" w:cs="Times New Roman"/>
          <w:color w:val="333333"/>
          <w:lang w:val="fr-FR" w:eastAsia="en-AU"/>
        </w:rPr>
      </w:pPr>
    </w:p>
    <w:sectPr w:rsidR="00094069" w:rsidRPr="00094069" w:rsidSect="008446EC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2616E" w14:textId="77777777" w:rsidR="00C646FD" w:rsidRDefault="00C646FD" w:rsidP="00B35217">
      <w:r>
        <w:separator/>
      </w:r>
    </w:p>
  </w:endnote>
  <w:endnote w:type="continuationSeparator" w:id="0">
    <w:p w14:paraId="7ED6BF98" w14:textId="77777777" w:rsidR="00C646FD" w:rsidRDefault="00C646FD" w:rsidP="00B35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erif">
    <w:altName w:val="Times New Roman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65357552"/>
      <w:docPartObj>
        <w:docPartGallery w:val="Page Numbers (Bottom of Page)"/>
        <w:docPartUnique/>
      </w:docPartObj>
    </w:sdtPr>
    <w:sdtContent>
      <w:p w14:paraId="72BC472D" w14:textId="6DA144E6" w:rsidR="00B35217" w:rsidRDefault="00B35217" w:rsidP="001644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3837A9" w14:textId="77777777" w:rsidR="00B35217" w:rsidRDefault="00B35217" w:rsidP="00B352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048373855"/>
      <w:docPartObj>
        <w:docPartGallery w:val="Page Numbers (Bottom of Page)"/>
        <w:docPartUnique/>
      </w:docPartObj>
    </w:sdtPr>
    <w:sdtContent>
      <w:p w14:paraId="001621B4" w14:textId="0680F03C" w:rsidR="00B35217" w:rsidRDefault="00B35217" w:rsidP="001644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D34DD2F" w14:textId="77777777" w:rsidR="00B35217" w:rsidRDefault="00B35217" w:rsidP="00B3521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FB8E3" w14:textId="77777777" w:rsidR="00C646FD" w:rsidRDefault="00C646FD" w:rsidP="00B35217">
      <w:r>
        <w:separator/>
      </w:r>
    </w:p>
  </w:footnote>
  <w:footnote w:type="continuationSeparator" w:id="0">
    <w:p w14:paraId="4B555A85" w14:textId="77777777" w:rsidR="00C646FD" w:rsidRDefault="00C646FD" w:rsidP="00B35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64F7A"/>
    <w:multiLevelType w:val="hybridMultilevel"/>
    <w:tmpl w:val="715A18D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720A0"/>
    <w:multiLevelType w:val="hybridMultilevel"/>
    <w:tmpl w:val="7CB8017E"/>
    <w:lvl w:ilvl="0" w:tplc="5E2C170C">
      <w:start w:val="1"/>
      <w:numFmt w:val="bullet"/>
      <w:lvlText w:val="-"/>
      <w:lvlJc w:val="left"/>
      <w:pPr>
        <w:ind w:left="720" w:hanging="360"/>
      </w:pPr>
      <w:rPr>
        <w:rFonts w:ascii="Droid Serif" w:eastAsia="Times New Roman" w:hAnsi="Droid Serif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64175D"/>
    <w:multiLevelType w:val="multilevel"/>
    <w:tmpl w:val="0D221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0B6458"/>
    <w:multiLevelType w:val="hybridMultilevel"/>
    <w:tmpl w:val="3C888D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351765"/>
    <w:multiLevelType w:val="hybridMultilevel"/>
    <w:tmpl w:val="DD8245BE"/>
    <w:lvl w:ilvl="0" w:tplc="7442699C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726"/>
    <w:rsid w:val="00035290"/>
    <w:rsid w:val="00066C3F"/>
    <w:rsid w:val="000704CA"/>
    <w:rsid w:val="000876BC"/>
    <w:rsid w:val="00094069"/>
    <w:rsid w:val="000A3BC8"/>
    <w:rsid w:val="000C0D15"/>
    <w:rsid w:val="000C13CA"/>
    <w:rsid w:val="000D51B3"/>
    <w:rsid w:val="00132669"/>
    <w:rsid w:val="00165E43"/>
    <w:rsid w:val="00166A28"/>
    <w:rsid w:val="001C6A36"/>
    <w:rsid w:val="001E5D35"/>
    <w:rsid w:val="00270488"/>
    <w:rsid w:val="00277A6C"/>
    <w:rsid w:val="0028767A"/>
    <w:rsid w:val="002A5303"/>
    <w:rsid w:val="002B2292"/>
    <w:rsid w:val="002B5EC4"/>
    <w:rsid w:val="002F4FAF"/>
    <w:rsid w:val="00304AC9"/>
    <w:rsid w:val="00310BF4"/>
    <w:rsid w:val="0033013A"/>
    <w:rsid w:val="00330A33"/>
    <w:rsid w:val="00331535"/>
    <w:rsid w:val="0034181A"/>
    <w:rsid w:val="00342392"/>
    <w:rsid w:val="00357385"/>
    <w:rsid w:val="003774F2"/>
    <w:rsid w:val="00393645"/>
    <w:rsid w:val="003A452B"/>
    <w:rsid w:val="003E542A"/>
    <w:rsid w:val="004063CF"/>
    <w:rsid w:val="0041145B"/>
    <w:rsid w:val="004119A8"/>
    <w:rsid w:val="004333DB"/>
    <w:rsid w:val="00445CEA"/>
    <w:rsid w:val="0047297F"/>
    <w:rsid w:val="0047786D"/>
    <w:rsid w:val="0048063A"/>
    <w:rsid w:val="00515C01"/>
    <w:rsid w:val="00547AA3"/>
    <w:rsid w:val="0055381E"/>
    <w:rsid w:val="005A693D"/>
    <w:rsid w:val="005B1946"/>
    <w:rsid w:val="005C655A"/>
    <w:rsid w:val="00605314"/>
    <w:rsid w:val="00634F81"/>
    <w:rsid w:val="00641887"/>
    <w:rsid w:val="006740B6"/>
    <w:rsid w:val="006913E0"/>
    <w:rsid w:val="006A78C7"/>
    <w:rsid w:val="006C4A5A"/>
    <w:rsid w:val="00794F56"/>
    <w:rsid w:val="007D71E2"/>
    <w:rsid w:val="007F3C86"/>
    <w:rsid w:val="00802B95"/>
    <w:rsid w:val="00826F7C"/>
    <w:rsid w:val="008446EC"/>
    <w:rsid w:val="00873AEC"/>
    <w:rsid w:val="00873F10"/>
    <w:rsid w:val="00884D90"/>
    <w:rsid w:val="008C130D"/>
    <w:rsid w:val="0090036E"/>
    <w:rsid w:val="00906A6F"/>
    <w:rsid w:val="0098220A"/>
    <w:rsid w:val="009E564B"/>
    <w:rsid w:val="00A65A41"/>
    <w:rsid w:val="00AB0336"/>
    <w:rsid w:val="00AB1AC1"/>
    <w:rsid w:val="00B32B88"/>
    <w:rsid w:val="00B35217"/>
    <w:rsid w:val="00B70684"/>
    <w:rsid w:val="00B91BAC"/>
    <w:rsid w:val="00B92823"/>
    <w:rsid w:val="00B955E2"/>
    <w:rsid w:val="00BA7040"/>
    <w:rsid w:val="00BE5CFF"/>
    <w:rsid w:val="00BF0726"/>
    <w:rsid w:val="00BF4AFF"/>
    <w:rsid w:val="00C646FD"/>
    <w:rsid w:val="00CB4C6D"/>
    <w:rsid w:val="00D03D9A"/>
    <w:rsid w:val="00D231C6"/>
    <w:rsid w:val="00D34BB5"/>
    <w:rsid w:val="00DA41E8"/>
    <w:rsid w:val="00DE422F"/>
    <w:rsid w:val="00DF1EE0"/>
    <w:rsid w:val="00E437F3"/>
    <w:rsid w:val="00E51A24"/>
    <w:rsid w:val="00E749CC"/>
    <w:rsid w:val="00EB1B00"/>
    <w:rsid w:val="00EC0271"/>
    <w:rsid w:val="00EC0F62"/>
    <w:rsid w:val="00EE02B6"/>
    <w:rsid w:val="00EF3D35"/>
    <w:rsid w:val="00F24936"/>
    <w:rsid w:val="00F53A6F"/>
    <w:rsid w:val="00F53BEB"/>
    <w:rsid w:val="00F815DA"/>
    <w:rsid w:val="00FB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6BA1D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D3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1E2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64188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4F56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352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217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B35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Moman</dc:creator>
  <cp:keywords/>
  <dc:description/>
  <cp:lastModifiedBy>MOMAN, Claire (cmoma0)</cp:lastModifiedBy>
  <cp:revision>53</cp:revision>
  <cp:lastPrinted>2019-04-01T20:05:00Z</cp:lastPrinted>
  <dcterms:created xsi:type="dcterms:W3CDTF">2019-04-01T10:19:00Z</dcterms:created>
  <dcterms:modified xsi:type="dcterms:W3CDTF">2019-05-18T20:40:00Z</dcterms:modified>
</cp:coreProperties>
</file>